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9" w:rsidRPr="004F6D83" w:rsidRDefault="004F6D83" w:rsidP="004F6D83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</w:pP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P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R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O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J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E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K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T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</w:p>
    <w:p w:rsidR="00C505DB" w:rsidRPr="00CD2833" w:rsidRDefault="00C505DB" w:rsidP="001B0235">
      <w:pPr>
        <w:spacing w:before="100" w:beforeAutospacing="1" w:after="0" w:line="240" w:lineRule="auto"/>
        <w:ind w:left="5664" w:firstLine="708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Załącznik do</w:t>
      </w:r>
    </w:p>
    <w:p w:rsidR="00C505DB" w:rsidRPr="00CD2833" w:rsidRDefault="00CD2833" w:rsidP="00C505DB">
      <w:pPr>
        <w:spacing w:before="100" w:beforeAutospacing="1" w:after="0" w:line="240" w:lineRule="auto"/>
        <w:ind w:left="4956"/>
        <w:contextualSpacing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       </w:t>
      </w:r>
      <w:r w:rsidR="00C505DB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Uchwały Nr </w:t>
      </w:r>
      <w:r w:rsidR="00313E72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………………</w:t>
      </w:r>
      <w:r w:rsidR="00631B8B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Rady Gminy</w:t>
      </w:r>
      <w:r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</w:t>
      </w:r>
      <w:r w:rsidR="00C505DB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Galewic</w:t>
      </w:r>
      <w:r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ach</w:t>
      </w:r>
      <w:r w:rsidR="00C505DB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C505DB" w:rsidRPr="00CD2833" w:rsidRDefault="00C505DB" w:rsidP="00C505DB">
      <w:pPr>
        <w:spacing w:before="100" w:beforeAutospacing="1"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                                                 z dnia </w:t>
      </w:r>
      <w:r w:rsidR="00313E72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……….201</w:t>
      </w:r>
      <w:r w:rsidR="0077562B"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</w:t>
      </w:r>
      <w:r w:rsidRPr="00CD283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roku</w:t>
      </w:r>
    </w:p>
    <w:p w:rsidR="00C505DB" w:rsidRPr="00BF23E0" w:rsidRDefault="00C505D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C505DB" w:rsidRDefault="00C505D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Default="00BF099F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Default="00BF099F" w:rsidP="00BB516D">
      <w:pPr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631B8B" w:rsidRPr="00BF23E0" w:rsidRDefault="00631B8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Pr="00BF23E0" w:rsidRDefault="00C505DB" w:rsidP="00923419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Program współpracy </w:t>
      </w:r>
      <w:r w:rsidR="009065EC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Gminy Galewice 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z organizacjami pozarządowymi oraz podmiotami wymienionymi w art. 3 ust. 3 ustawy o</w:t>
      </w:r>
      <w:r w:rsidRPr="00BF23E0">
        <w:rPr>
          <w:rFonts w:asciiTheme="majorHAnsi" w:eastAsia="Times New Roman" w:hAnsiTheme="majorHAnsi" w:cs="Times New Roman"/>
          <w:sz w:val="27"/>
          <w:szCs w:val="27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działalności pożytku publicznego </w:t>
      </w:r>
      <w:r w:rsidR="0063051F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i o wolontariacie na rok 201</w:t>
      </w:r>
      <w:r w:rsidR="0077562B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9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</w:t>
      </w:r>
    </w:p>
    <w:p w:rsidR="00354BF4" w:rsidRDefault="00354BF4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Pr="00BF23E0" w:rsidRDefault="00BF099F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Postanowienia ogólne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§ 1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Ilekroć w niniejszym programie jest mowa o: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stawie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ustawę z dnia 24 kwietnia 2003 r. o działalności pożytku publicznego 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i o wolontariacie (</w:t>
      </w:r>
      <w:proofErr w:type="spellStart"/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Dz. U. z 201</w:t>
      </w:r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450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</w:t>
      </w:r>
      <w:proofErr w:type="spellStart"/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zm.),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G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minie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Gminę Galewice,</w:t>
      </w:r>
    </w:p>
    <w:p w:rsidR="009C4711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Urzędzie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rozumie się przez to Urząd Gminy Galewice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rganizacjach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organizacje pozarządowe oraz podmioty,                          o których mowa w art. 3, ust.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3 ustawy, działające na rzecz Gminy Galewice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onkursie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otwarty konkurs ofert, o którym mowa w art. 11, ust. 2 i w art. 13 ustawy,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rogramie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„Program współpracy z organizacjami pozarządowymi i podmiotami wymienionymi w art. 3 ust. 3 ustawy o działalności pożytku publi</w:t>
      </w:r>
      <w:r w:rsidR="0063051F">
        <w:rPr>
          <w:rFonts w:asciiTheme="majorHAnsi" w:eastAsia="Times New Roman" w:hAnsiTheme="majorHAnsi" w:cs="Times New Roman"/>
          <w:sz w:val="24"/>
          <w:szCs w:val="24"/>
          <w:lang w:eastAsia="pl-PL"/>
        </w:rPr>
        <w:t>cznego i o wolontariacie na 201</w:t>
      </w:r>
      <w:bookmarkStart w:id="0" w:name="_GoBack"/>
      <w:bookmarkEnd w:id="0"/>
      <w:r w:rsidR="00876A2A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rok”,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Wójcie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Wójta Gminy Galewice,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Radzie Gminy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rozumie się przez to Radę Gminy</w:t>
      </w:r>
      <w:r w:rsidR="00557E9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Galewicach</w:t>
      </w:r>
      <w:r w:rsidR="00631B8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BIP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rozumie się przez to stronę internetowa gminy </w:t>
      </w:r>
      <w:hyperlink r:id="rId6" w:history="1">
        <w:r w:rsidRPr="00BF23E0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www.galewice.biuletyn.net</w:t>
        </w:r>
      </w:hyperlink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9C4711" w:rsidRPr="00AC3DD9" w:rsidRDefault="00354BF4" w:rsidP="00AC3D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Dotacji</w:t>
      </w:r>
      <w:r w:rsidR="009C471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–rozumie się przez to dotację w rozumieniu ustawy z dnia 27 sierpnia 2009 roku o finansach publicznych (</w:t>
      </w:r>
      <w:proofErr w:type="spellStart"/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proofErr w:type="spellStart"/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Dz.U</w:t>
      </w:r>
      <w:proofErr w:type="spellEnd"/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z 2017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r., poz. </w:t>
      </w:r>
      <w:r w:rsidR="00E74C16">
        <w:rPr>
          <w:rFonts w:asciiTheme="majorHAnsi" w:eastAsia="Times New Roman" w:hAnsiTheme="majorHAnsi" w:cs="Times New Roman"/>
          <w:sz w:val="24"/>
          <w:szCs w:val="24"/>
          <w:lang w:eastAsia="pl-PL"/>
        </w:rPr>
        <w:t>2077</w:t>
      </w:r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</w:t>
      </w:r>
      <w:proofErr w:type="spellStart"/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zm.)</w:t>
      </w:r>
    </w:p>
    <w:p w:rsidR="00C505DB" w:rsidRPr="00BF23E0" w:rsidRDefault="00354BF4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Sferze zadań publicznych</w:t>
      </w:r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–należy przez to rozumieć zadania , o któ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rych mowa w art. 4 ust.1 ustawy.</w:t>
      </w:r>
    </w:p>
    <w:p w:rsidR="00354BF4" w:rsidRDefault="00354BF4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D306D" w:rsidRDefault="007D306D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23419" w:rsidRDefault="00923419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024E5" w:rsidRDefault="008024E5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C3DD9" w:rsidRPr="00BF23E0" w:rsidRDefault="00AC3DD9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31F2A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lastRenderedPageBreak/>
        <w:t>Cel</w:t>
      </w:r>
      <w:r w:rsidR="00F31F2A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 główny i cele szczegółowe programu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§ 2</w:t>
      </w:r>
    </w:p>
    <w:p w:rsidR="00354BF4" w:rsidRDefault="00F31F2A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Głównym celem programu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budowanie i wspieranie różnych form i płaszczyzn współpracy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samorządu terytorialnego</w:t>
      </w:r>
      <w:r w:rsidRPr="00F31F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 organizacjami pozarządowymi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rozwój obywatelskiego zaangażowania dla lepszego zaspokojenia potrzeb społecznych                              i podnoszenia poziomu życia mieszkańców gminy. </w:t>
      </w:r>
    </w:p>
    <w:p w:rsidR="00C505DB" w:rsidRPr="00BF23E0" w:rsidRDefault="00F31F2A" w:rsidP="0016255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Celami szczegółowymi programu są: </w:t>
      </w:r>
    </w:p>
    <w:p w:rsidR="00C505DB" w:rsidRPr="003E65F1" w:rsidRDefault="00C505DB" w:rsidP="003E65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E65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Poprawa jakości życia społeczności lokalnych poprzez pełniejsze zaspokojenie potrzeb społecznych.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Umacnianie w świadomości społecznej poczucia odpowiedzialności za siebie, swoje otoczenie i wspólnotę lokalną.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Budowanie więzi społeczeństwa obywatelskiego poprzez aktywizację społeczności lokalnej.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Zwiększenie udziału mieszkańców w rozwiązywaniu lokalnych problemów.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Integracja podmiotów realizujących wspólnie zadania publiczne.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Zwiększenie wpływu sektora pozarządowego na kreowanie polityki społecznej                   w gminie.</w:t>
      </w:r>
    </w:p>
    <w:p w:rsidR="00B05E00" w:rsidRDefault="00661934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Otwarcie na innowacyjność i konkurencyjność w wykonywaniu zadań</w:t>
      </w:r>
    </w:p>
    <w:p w:rsidR="00661934" w:rsidRPr="00BF23E0" w:rsidRDefault="00661934" w:rsidP="00831DE3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54BF4" w:rsidRPr="00BF23E0" w:rsidRDefault="00354BF4" w:rsidP="008243F7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Zasady współpracy</w:t>
      </w:r>
    </w:p>
    <w:p w:rsidR="00C505DB" w:rsidRPr="00BF23E0" w:rsidRDefault="003E65F1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3</w:t>
      </w:r>
      <w:r w:rsidR="00C505DB"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354BF4" w:rsidRPr="00BF23E0" w:rsidRDefault="00354BF4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C59B8" w:rsidRPr="00BF23E0" w:rsidRDefault="00C505DB" w:rsidP="00354BF4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Współpraca z organizacjami odbywać się będzie na zasadach: </w:t>
      </w:r>
    </w:p>
    <w:p w:rsidR="00DC59B8" w:rsidRPr="00BF23E0" w:rsidRDefault="00DC59B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Pomocniczości</w:t>
      </w:r>
      <w:r w:rsidR="00162551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zasada ta oznacza</w:t>
      </w:r>
      <w:r w:rsidR="00274B8F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że samorząd udziela pomocy organizacjom pozarządowym w niezbędnym zakresie, uzasadnionym potrzebami a organizacje realizują</w:t>
      </w:r>
      <w:r w:rsidR="00274B8F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uzgodnione wcześniej priorytetowe zadania publiczne, służące zaspakajaniu potrzeb mieszkańców gminy</w:t>
      </w:r>
    </w:p>
    <w:p w:rsidR="00274B8F" w:rsidRPr="00BF23E0" w:rsidRDefault="00274B8F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Suwerenności stron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która oznacza, że strony mają prawo do niezależności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odrębności w samodzielnym definiowaniu i poszuki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waniu sposobów realizacji zadań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rozwiązywania problemów. Samorząd i organizacje pozarządowe przy realizacji zadań są w stosunku do siebie równorzędnymi partnerami.</w:t>
      </w:r>
    </w:p>
    <w:p w:rsidR="00274B8F" w:rsidRPr="00BF23E0" w:rsidRDefault="00274B8F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Partnerstwa</w:t>
      </w:r>
      <w:r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zasada ta opiera się na re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lacji wspólnego zaufania a także informowania się o planowanych kierunkach działalności</w:t>
      </w:r>
      <w:r w:rsidR="00B76CC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to wyk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orzystanie efektu synergii , każ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 ze stron daje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to co może zaoferować , dzięki czemu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potencjał jest dużo większy niż gdybyśmy mieli działać sami.</w:t>
      </w:r>
    </w:p>
    <w:p w:rsidR="006B2A58" w:rsidRPr="00BF23E0" w:rsidRDefault="006B2A5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Efektywności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- w myśl której g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mina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organizacje wspól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będą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dążyć do osiągnięcia najlepszych  rezultatów podczas realizacji zadań publicznych, uwzględniając kryterium racjonalności i skuteczności.</w:t>
      </w:r>
    </w:p>
    <w:p w:rsidR="00C505DB" w:rsidRPr="00BF23E0" w:rsidRDefault="006B2A5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Uczciwej konkurencji</w:t>
      </w:r>
      <w:r w:rsidR="00162551"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- Organ samorządu stosuje jednakowe kryteria wspierania wszystkich organizacji, udziela wszystkim podmiotom tych samych informacji odnośnie wykonywanych zadań .</w:t>
      </w:r>
    </w:p>
    <w:p w:rsidR="00C505DB" w:rsidRDefault="007060A6" w:rsidP="00C505D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Jawności</w:t>
      </w:r>
      <w:r w:rsidR="00162551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realizowanej poprzez stosowanie jawnych, powszechnie wiadomych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dostępnych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informacji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temat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możliwości i zasad współpracy samorządu                               z organizacjami pozarządowymi.</w:t>
      </w:r>
    </w:p>
    <w:p w:rsidR="00471130" w:rsidRDefault="00471130" w:rsidP="00471130">
      <w:pPr>
        <w:pStyle w:val="Akapitzlist"/>
        <w:spacing w:before="100" w:beforeAutospacing="1"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B516D">
      <w:pPr>
        <w:spacing w:before="100" w:beforeAutospacing="1" w:after="0" w:line="240" w:lineRule="auto"/>
        <w:ind w:left="2832" w:firstLine="708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lastRenderedPageBreak/>
        <w:t>Zakres przedmiotowy</w:t>
      </w:r>
    </w:p>
    <w:p w:rsidR="00C505DB" w:rsidRPr="00BF23E0" w:rsidRDefault="00C505DB" w:rsidP="0016255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</w:t>
      </w:r>
      <w:r w:rsidR="003E65F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</w:t>
      </w:r>
    </w:p>
    <w:p w:rsidR="00C505DB" w:rsidRDefault="003E65F1" w:rsidP="0016255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Przedmiotem współpracy gminy z organizacjami jest wspólna realizacja zadań publicznych, określonych </w:t>
      </w:r>
      <w:r w:rsidR="006D2C0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 art. 4 ust. 1 ustawy, w zakresie odpowiadającym zadaniom gminy i celu zaspakajania istniejących potrzeb społecznych mieszkańców. </w:t>
      </w:r>
    </w:p>
    <w:p w:rsidR="006D2C0F" w:rsidRPr="00BF23E0" w:rsidRDefault="006D2C0F" w:rsidP="0016255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F75C32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Formy współpracy</w:t>
      </w:r>
    </w:p>
    <w:p w:rsidR="00C505DB" w:rsidRPr="00BF23E0" w:rsidRDefault="00C505DB" w:rsidP="00F75C32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</w:t>
      </w:r>
      <w:r w:rsidR="006D2C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5</w:t>
      </w:r>
    </w:p>
    <w:p w:rsidR="00C505DB" w:rsidRPr="00BF23E0" w:rsidRDefault="00C505DB" w:rsidP="004E059F">
      <w:pPr>
        <w:spacing w:before="100" w:beforeAutospacing="1"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Współpraca </w:t>
      </w:r>
      <w:r w:rsidR="004E05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której mowa w </w:t>
      </w:r>
      <w:r w:rsidR="004E059F" w:rsidRPr="004E059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§ 4</w:t>
      </w:r>
      <w:r w:rsidR="004E05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odbywa się w szczególności w formach ujętych art.5 ust. 2 ustawy i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ma charakter finansowy oraz pozafinansowy:</w:t>
      </w:r>
    </w:p>
    <w:p w:rsidR="00354BF4" w:rsidRPr="00BF23E0" w:rsidRDefault="00C505DB" w:rsidP="00354BF4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Współpraca o charakterze finansowym będzie polegać na: </w:t>
      </w:r>
    </w:p>
    <w:p w:rsidR="00354BF4" w:rsidRPr="00BF23E0" w:rsidRDefault="00354BF4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D6EE2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a) p</w:t>
      </w:r>
      <w:r w:rsidR="008D6E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owierzeniu wykonania zadania wraz z udzieleniem 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dotacji na finansowanie </w:t>
      </w:r>
      <w:r w:rsidR="00F75C3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jego realizacji</w:t>
      </w:r>
    </w:p>
    <w:p w:rsidR="00431CE2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wsparciu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wykonania zadania wraz z udzieleniem dotacji na dofinansowanie jego realizacji </w:t>
      </w:r>
    </w:p>
    <w:p w:rsidR="00C505DB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c) </w:t>
      </w:r>
      <w:r w:rsidR="00024C87"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dzieleniu na wniosek organizacji wsparcia finansowego na realizację zadań publicznych z pominięciem otwartego konkursu ofert w trybie i na zasadach</w:t>
      </w:r>
      <w:r w:rsidR="004E05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określonych w art.19</w:t>
      </w:r>
      <w:r w:rsidR="00354BF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a ustawy .</w:t>
      </w:r>
    </w:p>
    <w:p w:rsidR="00354BF4" w:rsidRPr="00BF23E0" w:rsidRDefault="00354BF4" w:rsidP="00354BF4">
      <w:pPr>
        <w:spacing w:before="100" w:beforeAutospacing="1" w:after="0" w:line="240" w:lineRule="auto"/>
        <w:ind w:left="1416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ind w:left="360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2.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Współpraca o charakterze pozafinansowym będzie polegać na:</w:t>
      </w:r>
    </w:p>
    <w:p w:rsidR="00C505DB" w:rsidRPr="00BF23E0" w:rsidRDefault="00C505DB" w:rsidP="00BF23E0">
      <w:pPr>
        <w:pStyle w:val="Akapitzlist"/>
        <w:numPr>
          <w:ilvl w:val="1"/>
          <w:numId w:val="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wzajemnym informowaniu się o planowanych kierunkach działalności,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konsultowaniu z organizacjami, odpowiednio do zakresu ich działania, projektów aktów normatywnych w dziedzinach dotyczących działalności statutowej tych organizacji,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zawieraniu porozumień z organizacjami w zakresie realizacji wspólnych projektów i inicjatyw na rzecz społeczności lokalnej,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udostępnianie organizacjom nieruchomości lub ich części należących do zasobów gminnych na preferencyjnych warunkach niezbędnych do prowadzenia przez te organizacje działalności związanej z realizacją zadań gminy,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promowanie osiągnięć i działalności organizacji oraz informowanie o tym na stronie internetowej gminy,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pomoc w miarę możliwości w organizacji środków transportu do przewozu osób i materiałów związanych z wykonywaniem zadań publicznych,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udostępnienie organizacjom urządzeń oraz sprzętu będących własnością gminy w celu realizacji zadań publicznych,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użyczanie w miarę możliwości sprzętu teleinformatycznego do realizacji zadań publicznych. </w:t>
      </w:r>
    </w:p>
    <w:p w:rsidR="00F75C32" w:rsidRPr="00BF23E0" w:rsidRDefault="00F75C32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Umożliwieniu umieszczeniu przez organizacje  informacji dotyczących realizowanych przez nie zadań na stronie internetowej Gmin</w:t>
      </w:r>
      <w:r w:rsid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Galewice.</w:t>
      </w:r>
    </w:p>
    <w:p w:rsidR="00354BF4" w:rsidRDefault="00CD2681" w:rsidP="00354BF4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Wspieraniu organizacji  starających się o środki z innych źródeł niż budżet Gminy, m.in. poprzez informowanie o potencjalnych źródłach finansowania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F6D83" w:rsidRDefault="004F6D83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71130" w:rsidRDefault="00471130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71130" w:rsidRDefault="00471130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lastRenderedPageBreak/>
        <w:t>Priorytetowe zadania publiczne</w:t>
      </w:r>
    </w:p>
    <w:p w:rsidR="00634277" w:rsidRPr="00BF23E0" w:rsidRDefault="00634277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</w:t>
      </w:r>
      <w:r w:rsidR="004E059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6</w:t>
      </w:r>
    </w:p>
    <w:p w:rsidR="00B53D6E" w:rsidRPr="00B53D6E" w:rsidRDefault="00C505DB" w:rsidP="00B53D6E">
      <w:pPr>
        <w:numPr>
          <w:ilvl w:val="0"/>
          <w:numId w:val="7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wspierania i  up</w:t>
      </w:r>
      <w:r w:rsidR="0063427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owszechniania kultury fizycznej:</w:t>
      </w:r>
    </w:p>
    <w:p w:rsidR="000473F1" w:rsidRDefault="000473F1" w:rsidP="00634277">
      <w:pPr>
        <w:numPr>
          <w:ilvl w:val="1"/>
          <w:numId w:val="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działań z zakresu kultury fizycznej poprzez organizowanie zajęć i szkoleń sportowych, obozów, zawodów, rajdów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turniejów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>i innych aktywności sportowych,</w:t>
      </w:r>
    </w:p>
    <w:p w:rsidR="00C505DB" w:rsidRPr="00BF23E0" w:rsidRDefault="000473F1" w:rsidP="00634277">
      <w:pPr>
        <w:numPr>
          <w:ilvl w:val="1"/>
          <w:numId w:val="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imprez sportowych i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rekreacyjnych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 charakterze gminnym jako form propagowania kultury fizycznej i zdrowego trybu życia,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634277">
      <w:pPr>
        <w:numPr>
          <w:ilvl w:val="1"/>
          <w:numId w:val="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działalności klubów sportowych poprzez dofinansowanie zakupu m.in.: sprzętu, nagród, wsparcie udziału w lokalnych, regionalnych oraz ogólnopolskich imprezach sportowych jako promocja Gminy,</w:t>
      </w:r>
    </w:p>
    <w:p w:rsidR="00436774" w:rsidRPr="00BF23E0" w:rsidRDefault="00436774" w:rsidP="00634277">
      <w:pPr>
        <w:numPr>
          <w:ilvl w:val="1"/>
          <w:numId w:val="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tworzenia bazy aktywnych form spędzania wolnego czasu,</w:t>
      </w:r>
    </w:p>
    <w:p w:rsidR="00C505DB" w:rsidRPr="00BF23E0" w:rsidRDefault="00C505DB" w:rsidP="00BF23E0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w zakresie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kultury, sztuki, ochrony dóbr kultury i dziedzictwa narodowego: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działań na rzecz </w:t>
      </w:r>
      <w:r w:rsidR="00B53D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kultywowania tradycji narodowych </w:t>
      </w:r>
      <w:r w:rsidR="000528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</w:t>
      </w:r>
      <w:r w:rsidR="00B53D6E">
        <w:rPr>
          <w:rFonts w:asciiTheme="majorHAnsi" w:eastAsia="Times New Roman" w:hAnsiTheme="majorHAnsi" w:cs="Times New Roman"/>
          <w:sz w:val="24"/>
          <w:szCs w:val="24"/>
          <w:lang w:eastAsia="pl-PL"/>
        </w:rPr>
        <w:t>i regionalnych,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organizowanie </w:t>
      </w:r>
      <w:r w:rsidR="000473F1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przedsięwzięć /</w:t>
      </w:r>
      <w:r w:rsidR="00B53D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wydarzeń </w:t>
      </w:r>
      <w:r w:rsidR="000473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kulturalnych i edukacyjnych oraz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528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konkursów, </w:t>
      </w:r>
      <w:r w:rsidR="00B53D6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olimpiad,</w:t>
      </w:r>
      <w:r w:rsidR="00B53D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wystaw</w:t>
      </w:r>
      <w:r w:rsidR="000473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>dla mieszkańców Gminy,</w:t>
      </w:r>
    </w:p>
    <w:p w:rsidR="00C505DB" w:rsidRPr="00BF23E0" w:rsidRDefault="00B53D6E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edukacja artystyczna i działania aktywizujące mieszkańców gminy,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edukacji kulturalnej i artystycznej dzieci i młodzieży </w:t>
      </w:r>
    </w:p>
    <w:p w:rsidR="00C505DB" w:rsidRPr="00BF23E0" w:rsidRDefault="00C505DB" w:rsidP="00BF23E0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pomocy społecznej</w:t>
      </w:r>
      <w:r w:rsidR="000B2E42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oraz przeciwdziałaniu uzależnieniom                       i patologiom społecznym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</w:p>
    <w:p w:rsidR="00354BF4" w:rsidRPr="00BF23E0" w:rsidRDefault="00C505DB" w:rsidP="00BF23E0">
      <w:pPr>
        <w:pStyle w:val="Akapitzlist"/>
        <w:numPr>
          <w:ilvl w:val="1"/>
          <w:numId w:val="11"/>
        </w:numPr>
        <w:spacing w:before="100" w:beforeAutospacing="1"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świadczenie pomocy rzeczowej w postaci żywności dla mieszkańców Gminy.</w:t>
      </w:r>
    </w:p>
    <w:p w:rsidR="00C505DB" w:rsidRPr="00BF23E0" w:rsidRDefault="00354BF4" w:rsidP="00BF23E0">
      <w:pPr>
        <w:pStyle w:val="Akapitzlist"/>
        <w:numPr>
          <w:ilvl w:val="1"/>
          <w:numId w:val="11"/>
        </w:numPr>
        <w:spacing w:before="100" w:beforeAutospacing="1"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objęcie specjalistyczną opieką dzieci i młodzieży zagrożonych patologiami społecznymi.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634277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Działania z zakresu</w:t>
      </w:r>
      <w:r w:rsidR="006342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34277" w:rsidRPr="0063427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działalności na rzecz dzieci i młodzieży , w tym wypoczynku dzieci i młodzieży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BF23E0">
      <w:pPr>
        <w:numPr>
          <w:ilvl w:val="1"/>
          <w:numId w:val="12"/>
        </w:numPr>
        <w:spacing w:before="100" w:beforeAutospacing="1" w:after="0" w:line="240" w:lineRule="auto"/>
        <w:ind w:left="1434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stworzenie dzieciom i młodzieży oferty spędzania wolnego czasu, </w:t>
      </w:r>
    </w:p>
    <w:p w:rsidR="007F07B2" w:rsidRPr="007F07B2" w:rsidRDefault="00C505DB" w:rsidP="007F07B2">
      <w:pPr>
        <w:numPr>
          <w:ilvl w:val="1"/>
          <w:numId w:val="12"/>
        </w:numPr>
        <w:spacing w:before="100" w:beforeAutospacing="1" w:after="0" w:line="240" w:lineRule="auto"/>
        <w:ind w:left="1434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organizacja </w:t>
      </w:r>
      <w:r w:rsidR="00354BF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wypoczynku letniego i zimowego</w:t>
      </w:r>
      <w:r w:rsidR="0018727A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dla dzieci i młodzieży</w:t>
      </w:r>
      <w:r w:rsidR="00BF23E0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terenu gminy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F23E0" w:rsidRPr="00BF23E0" w:rsidRDefault="00C505DB" w:rsidP="00BF23E0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 wyniku stwierdzenia potrzeb lokalnych Rada Gminy w drodze uchwały może wskazać inne niż określone w programie zadania priorytetowe, które wymagają realizacji w celu zlecania ich na zasadach określonych w ustawie lub odrębnych przepisach.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Okres realizacji programu</w:t>
      </w:r>
    </w:p>
    <w:p w:rsidR="00C505DB" w:rsidRPr="00BF23E0" w:rsidRDefault="004E059F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7</w:t>
      </w:r>
    </w:p>
    <w:p w:rsidR="00383DE1" w:rsidRDefault="004E059F" w:rsidP="00C505DB">
      <w:pP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Niniejszy program realizowany będzie w okresie </w:t>
      </w:r>
      <w:r w:rsidR="008A6970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</w:t>
      </w:r>
      <w:r w:rsidR="008A6970"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>01.01.201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8A6970"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31.12.201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C505DB"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="00C505DB" w:rsidRPr="001B0235"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  <w:t xml:space="preserve"> </w:t>
      </w:r>
    </w:p>
    <w:p w:rsidR="004F6D83" w:rsidRPr="001B0235" w:rsidRDefault="004F6D83" w:rsidP="00C505DB">
      <w:pP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realizacji programu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</w:t>
      </w:r>
      <w:r w:rsidR="004E059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</w:t>
      </w:r>
    </w:p>
    <w:p w:rsidR="00C505DB" w:rsidRPr="00BF23E0" w:rsidRDefault="00C505DB" w:rsidP="00C505D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Podstawowym sposobem realizacji programu jest otwarty konkurs ofert, który przeprowadzany będzie według następujących zasad:</w:t>
      </w:r>
    </w:p>
    <w:p w:rsidR="00C505DB" w:rsidRPr="00BF23E0" w:rsidRDefault="00C505DB" w:rsidP="00B27483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zlecanie realizacji zadań obejmuje w pierwszej kolejności zad</w:t>
      </w:r>
      <w:r w:rsidR="0092341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ania priorytetowe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odbywać się będzie po przeprowadzeniu otwartego konkursu ofert chyba, że przepisy odrębne przewidują inny tryb zlecania lub dane zadanie można zrealizować efektywniej w inny sposób określony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przepisach odrębnych, </w:t>
      </w:r>
    </w:p>
    <w:p w:rsidR="00C505DB" w:rsidRPr="00BF23E0" w:rsidRDefault="00C505DB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otwarty konkurs ofert ogłasza Wójt w formie zarządzenia, </w:t>
      </w:r>
    </w:p>
    <w:p w:rsidR="00C505DB" w:rsidRPr="00BF23E0" w:rsidRDefault="00C505DB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 składania ofert nie może być krótszy niż 21 dni od ukazania się ogłoszenia o konkursie w BIP, siedzibie Urzędu Gminy w Galewicach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 miejscu przeznaczonym na zamieszczenie ogłoszeń i na stronie internetowej gminy.</w:t>
      </w:r>
    </w:p>
    <w:p w:rsidR="00C505DB" w:rsidRPr="00BF23E0" w:rsidRDefault="00392BD6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decyzję o wyborze ofert wyłonionych przez komisję konkursową i udzieleniu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dotacji podejmuje Wójt w formie zarządzenia,</w:t>
      </w:r>
    </w:p>
    <w:p w:rsidR="00C505DB" w:rsidRPr="00BF23E0" w:rsidRDefault="00C505DB" w:rsidP="00C505DB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wyniki konkursu publikowane są w BIP, siedzibie Urzędu Gminy 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Galewicach w miejscu przeznaczonym na zamieszczenie ogłoszeń i na stronie internetowej gminy. </w:t>
      </w:r>
    </w:p>
    <w:p w:rsidR="004E059F" w:rsidRPr="004E059F" w:rsidRDefault="00C505DB" w:rsidP="004E059F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Wójt może zlecić organizacji realizację zadania publicznego – na wniosek tej organizacji – z pominięciem otwartego konkursu ofert. Szczegółowe warunki oraz tryb przyznawania dofinansowania określa art. 19 a ustawy. </w:t>
      </w:r>
      <w:r w:rsidR="004E05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:rsidR="00C505DB" w:rsidRPr="00BF23E0" w:rsidRDefault="00C505DB" w:rsidP="00C505D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Współpraca Gminy z organizacjami obejmuje działania o charak</w:t>
      </w:r>
      <w:r w:rsidR="00D31D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terze finansowym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</w:t>
      </w:r>
      <w:r w:rsidR="004E059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pozafinansowym wymienione w § 5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programu. </w:t>
      </w:r>
    </w:p>
    <w:p w:rsidR="00354BF4" w:rsidRPr="00BF23E0" w:rsidRDefault="00354BF4" w:rsidP="00354BF4">
      <w:pPr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Wysokość środ</w:t>
      </w:r>
      <w:r w:rsidR="00024C87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ków przeznaczonych na realizację</w:t>
      </w: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 programu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</w:t>
      </w:r>
      <w:r w:rsidR="00F13CE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9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1.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Wysokość środków finansowych planowanych na realizację zadań objętych niniejszym programem:</w:t>
      </w:r>
    </w:p>
    <w:p w:rsidR="00C505DB" w:rsidRPr="00BF23E0" w:rsidRDefault="00C505DB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1.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Działania z zakresu </w:t>
      </w:r>
      <w:r w:rsidR="0005283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wspierania i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upowszechniania kultury fizycznej</w:t>
      </w:r>
      <w:r w:rsidR="00313E7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: </w:t>
      </w:r>
      <w:r w:rsidR="00A12B6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75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.000,00zł;</w:t>
      </w:r>
    </w:p>
    <w:p w:rsidR="00C505DB" w:rsidRDefault="00C505DB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Działania w zakresie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kultury, sztuki, ochrony dóbr kultury i dziedzic</w:t>
      </w:r>
      <w:r w:rsidR="00A12B6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twa narodowego: 5</w:t>
      </w:r>
      <w:r w:rsidR="00313E7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000,00zł,</w:t>
      </w:r>
    </w:p>
    <w:p w:rsidR="00D31D63" w:rsidRDefault="00A12B64" w:rsidP="00D31D63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3.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ab/>
      </w:r>
      <w:r w:rsidRPr="00A12B64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Działania  w zakresie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="0005283C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działalności na rzecz dzieci i młodzieży w tym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wypoczynku dzieci i młodzieży</w:t>
      </w:r>
      <w:r w:rsidR="0005283C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5.000,00zł</w:t>
      </w:r>
    </w:p>
    <w:p w:rsidR="00A12B64" w:rsidRPr="00D31D63" w:rsidRDefault="00A12B64" w:rsidP="00D31D63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D31D63" w:rsidRPr="00BF23E0" w:rsidRDefault="00D31D63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2.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Wysokość środków, o których mowa  w pkt. 1 może ulec zmianie, zgodnie z zapisami wynikając</w:t>
      </w:r>
      <w:r w:rsidR="0063051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ymi z uchwały budżetowej na 201</w:t>
      </w:r>
      <w:r w:rsidR="00F13CE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9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r. </w:t>
      </w:r>
    </w:p>
    <w:p w:rsidR="00BF23E0" w:rsidRPr="00BF23E0" w:rsidRDefault="00BF23E0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oceny realizacji programu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</w:t>
      </w:r>
      <w:r w:rsidR="00F13CE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0</w:t>
      </w:r>
    </w:p>
    <w:p w:rsidR="00C505DB" w:rsidRPr="00BF23E0" w:rsidRDefault="00C505DB" w:rsidP="00BF23E0">
      <w:pPr>
        <w:numPr>
          <w:ilvl w:val="0"/>
          <w:numId w:val="17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Wskaźnikami efektywności oceny realizacji programu są w szczególności informacje dotyczące: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ogłoszonych otwartych konkursów ofert,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licz</w:t>
      </w:r>
      <w:r w:rsidR="00F13CE6">
        <w:rPr>
          <w:rFonts w:asciiTheme="majorHAnsi" w:eastAsia="Times New Roman" w:hAnsiTheme="majorHAnsi" w:cs="Times New Roman"/>
          <w:sz w:val="24"/>
          <w:szCs w:val="24"/>
          <w:lang w:eastAsia="pl-PL"/>
        </w:rPr>
        <w:t>by ofert złożonych w konkursach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13CE6">
        <w:rPr>
          <w:rFonts w:asciiTheme="majorHAnsi" w:eastAsia="Times New Roman" w:hAnsiTheme="majorHAnsi" w:cs="Times New Roman"/>
          <w:sz w:val="24"/>
          <w:szCs w:val="24"/>
          <w:lang w:eastAsia="pl-PL"/>
        </w:rPr>
        <w:t>oraz złożonych z inicjatywy własnej organizacji w trybie tzw. małych zleceń art.19a.</w:t>
      </w:r>
      <w:r w:rsidR="00976A91">
        <w:rPr>
          <w:rFonts w:asciiTheme="majorHAnsi" w:eastAsia="Times New Roman" w:hAnsiTheme="majorHAnsi" w:cs="Times New Roman"/>
          <w:sz w:val="24"/>
          <w:szCs w:val="24"/>
          <w:lang w:eastAsia="pl-PL"/>
        </w:rPr>
        <w:t>, z pominięciem procedury konkursowej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zawartych umów na realizację zadań publicznych,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wysokości kwot udzielonych dotacji,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organizacji pozarządowych podejmujących działania publiczne na rzecz lokalnej społeczności we współpracy z samorządem,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liczby osób, które były adresatami zadań publicznych określonych w programie. </w:t>
      </w:r>
    </w:p>
    <w:p w:rsidR="00C505DB" w:rsidRDefault="00C505DB" w:rsidP="00BF23E0">
      <w:pPr>
        <w:numPr>
          <w:ilvl w:val="0"/>
          <w:numId w:val="19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Bieżącym monitoringiem w zakresie realizacji programu zajmują się pracownicy urzędu gminy.</w:t>
      </w:r>
    </w:p>
    <w:p w:rsidR="00976A91" w:rsidRDefault="00976A91" w:rsidP="00BF23E0">
      <w:pPr>
        <w:numPr>
          <w:ilvl w:val="0"/>
          <w:numId w:val="19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Uzyskane w czasie realizacji programu informacje, uwagi , wnioski i propozycje dotyczące realizowanych projektów mogą być wykorzystane do usprawnienia bieżącej i przyszłej współpracy gminy z organizacjami.</w:t>
      </w:r>
    </w:p>
    <w:p w:rsidR="00976A91" w:rsidRDefault="00976A91" w:rsidP="00976A91">
      <w:pPr>
        <w:numPr>
          <w:ilvl w:val="0"/>
          <w:numId w:val="19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Podsumowanie oceny realizacji programu zostanie zawarte w sprawozdaniu z realizacji niniejszego programu. Sprawozdanie to zostanie przedstawione Radzie Gminy przez Wójta </w:t>
      </w:r>
      <w:r w:rsidR="00F13CE6">
        <w:rPr>
          <w:rFonts w:asciiTheme="majorHAnsi" w:eastAsia="Times New Roman" w:hAnsiTheme="majorHAnsi" w:cs="Times New Roman"/>
          <w:sz w:val="24"/>
          <w:szCs w:val="24"/>
          <w:lang w:eastAsia="pl-PL"/>
        </w:rPr>
        <w:t>w terminie do 31 maja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2020r.</w:t>
      </w:r>
    </w:p>
    <w:p w:rsidR="007178CB" w:rsidRPr="00BF23E0" w:rsidRDefault="00F13CE6" w:rsidP="00976A91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tworzenia programu oraz przebieg konsultacji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</w:t>
      </w:r>
      <w:r w:rsidR="0030138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</w:p>
    <w:p w:rsidR="00C505DB" w:rsidRPr="00BF23E0" w:rsidRDefault="00C505DB" w:rsidP="00BF23E0">
      <w:pPr>
        <w:numPr>
          <w:ilvl w:val="0"/>
          <w:numId w:val="20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Przygotowanie programu objęło realizację następujących działań: </w:t>
      </w:r>
    </w:p>
    <w:p w:rsidR="00C505DB" w:rsidRPr="00BF23E0" w:rsidRDefault="00ED31E6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Opracowanie </w:t>
      </w:r>
      <w:r w:rsidR="0030138F">
        <w:rPr>
          <w:rFonts w:asciiTheme="majorHAnsi" w:eastAsia="Times New Roman" w:hAnsiTheme="majorHAnsi" w:cs="Times New Roman"/>
          <w:sz w:val="24"/>
          <w:szCs w:val="24"/>
          <w:lang w:eastAsia="pl-PL"/>
        </w:rPr>
        <w:t>projektu Pro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gramu na bazie wymogów ustaw</w:t>
      </w:r>
      <w:r w:rsidR="0047113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y, doświadczeń z lat ubiegłych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nowych potrzeb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C505DB" w:rsidRPr="00BF23E0" w:rsidRDefault="00ED31E6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Skierowanie projektu Programu współpracy do konsultacji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C505DB" w:rsidRDefault="00ED31E6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Zebranie i rozpatrzenie uwag i wniosków zgłoszonych przez organizacje w drodze konsultacji.</w:t>
      </w:r>
    </w:p>
    <w:p w:rsidR="00ED31E6" w:rsidRDefault="00ED31E6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Przedłożenie projekt</w:t>
      </w:r>
      <w:r w:rsidR="0030138F">
        <w:rPr>
          <w:rFonts w:asciiTheme="majorHAnsi" w:eastAsia="Times New Roman" w:hAnsiTheme="majorHAnsi" w:cs="Times New Roman"/>
          <w:sz w:val="24"/>
          <w:szCs w:val="24"/>
          <w:lang w:eastAsia="pl-PL"/>
        </w:rPr>
        <w:t>u Programu Rad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zie Gminy .</w:t>
      </w:r>
    </w:p>
    <w:p w:rsidR="00ED31E6" w:rsidRPr="00BF23E0" w:rsidRDefault="00ED31E6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Podjęcie uchwały w sprawie uchwalenia Programu do dnia 30 listopada 2018r.</w:t>
      </w:r>
    </w:p>
    <w:p w:rsidR="00C505DB" w:rsidRDefault="00C505DB" w:rsidP="00BF23E0">
      <w:pPr>
        <w:numPr>
          <w:ilvl w:val="0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Konsultacje programu przeprowadzone były w sposób określony w Uchwale Nr XLV/239/10 z dnia 15 października 2010 r. w sprawie szczegółowego sposobu konsultowania z organizacjami pozarządowymi i podmiotami wymienionymi w art. 3 ust. 3 projektów aktów prawa miejscowego w dziedzinach dotyczących działalności statutowej tych organizacji. </w:t>
      </w:r>
    </w:p>
    <w:p w:rsidR="00C505DB" w:rsidRDefault="00255F9C" w:rsidP="00C505DB">
      <w:pPr>
        <w:numPr>
          <w:ilvl w:val="0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efekcie przeprowadzonych konsultacji organizacje pozarządowe oraz podmioty wymienione w </w:t>
      </w:r>
      <w:r w:rsidR="00631B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art.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3 ust.3 ustawy</w:t>
      </w:r>
      <w:r w:rsidR="001B47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471130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nie</w:t>
      </w:r>
      <w:r w:rsidR="001B4795" w:rsidRPr="00471130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Pr="00471130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zgłosiły</w:t>
      </w:r>
      <w:r w:rsidR="0030138F" w:rsidRPr="00471130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/ zgłosiły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B36E3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uwag</w:t>
      </w:r>
      <w:r w:rsidR="0030138F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4B36E3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0138F">
        <w:rPr>
          <w:rFonts w:asciiTheme="majorHAnsi" w:eastAsia="Times New Roman" w:hAnsiTheme="majorHAnsi" w:cs="Times New Roman"/>
          <w:sz w:val="24"/>
          <w:szCs w:val="24"/>
          <w:lang w:eastAsia="pl-PL"/>
        </w:rPr>
        <w:t>propozycje i wnioski</w:t>
      </w:r>
      <w:r w:rsidR="004B36E3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projektu Programu.</w:t>
      </w:r>
    </w:p>
    <w:p w:rsidR="0030138F" w:rsidRPr="00BB516D" w:rsidRDefault="0030138F" w:rsidP="0005283C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Tryb powoływania i zasady działania komisji konkursowych 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do opiniowania ofert w otwartych konkursach ofert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</w:t>
      </w:r>
      <w:r w:rsidR="0030138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Wójt zarządzeniem powołuje Komisję Konkursową.</w:t>
      </w:r>
    </w:p>
    <w:p w:rsidR="00C505DB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Komisja Konkursowa powoływana jest w celu opiniowania ofert złożonych przez organizacje pozarządowe  w ramach ogłoszonego przez Wójta otwartego konkursu ofert.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05DB" w:rsidRPr="00BF23E0" w:rsidRDefault="00C505DB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Komisję tworzą przedstawiciele gminy oraz osoby reprezentujące organizacje.</w:t>
      </w:r>
    </w:p>
    <w:p w:rsidR="00C505DB" w:rsidRPr="00BF23E0" w:rsidRDefault="00C505DB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komisji nie mogą zasiadać przedstawiciele tych organizacji, które biorą udział               w konkursie. 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Pracami Komisji Konkursowej  kieruje przewodniczący komisji.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Komisja obraduje na posiedzeniach zamkniętych bez udziału oferentów</w:t>
      </w:r>
    </w:p>
    <w:p w:rsidR="00EE041E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Komisja Konkursowa ocenia złożone oferty pod względem formalnym 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merytorycznym</w:t>
      </w:r>
      <w:r w:rsidR="00EE041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godnie z kryteriami zawartymi w ogłoszeniu otwartego konkursu ofert.</w:t>
      </w:r>
    </w:p>
    <w:p w:rsidR="00EE041E" w:rsidRPr="00BF23E0" w:rsidRDefault="00EE041E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Decyzję o przyznaniu bądź nie przyznaniu dotacji podejmuje Wójt w oparciu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o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komisji.</w:t>
      </w:r>
    </w:p>
    <w:p w:rsidR="00584FE5" w:rsidRPr="00BF23E0" w:rsidRDefault="00584FE5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Wynik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konkursu zamieszcza się w BIP, na stronie internetowej gminy i tablicy ogłoszeń w Urzędzie Gminy w Galewicach.</w:t>
      </w:r>
    </w:p>
    <w:p w:rsidR="00471130" w:rsidRDefault="00733186" w:rsidP="00471130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Osobowy skład Komisji K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onkursowej oraz regulamin jej pracy każdorazowo określa Wójt w drodze zarządzenia. </w:t>
      </w:r>
    </w:p>
    <w:p w:rsidR="00471130" w:rsidRPr="00471130" w:rsidRDefault="00471130" w:rsidP="00471130">
      <w:pPr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ind w:left="2832" w:firstLine="708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Postanowienia końcowe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</w:t>
      </w:r>
      <w:r w:rsidR="0030138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</w:p>
    <w:p w:rsidR="00C505DB" w:rsidRPr="00BF23E0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 uregulowanych w niniejszym programie zastosowanie mają przepisy ustawy o działalności pożytku publicznego i o wolontariacie oraz rozporządzenia Min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istra Pracy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Polityki Społecznej z dnia </w:t>
      </w:r>
      <w:r w:rsidR="001400A2">
        <w:rPr>
          <w:rFonts w:asciiTheme="majorHAnsi" w:eastAsia="Times New Roman" w:hAnsiTheme="majorHAnsi" w:cs="Times New Roman"/>
          <w:sz w:val="24"/>
          <w:szCs w:val="24"/>
          <w:lang w:eastAsia="pl-PL"/>
        </w:rPr>
        <w:t>17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400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sierpnia 2016r. (Dz. U. 2016 poz.1300 )       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wzorów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ofert i ramow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wzor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ów umów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dotyczących realizacji zada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publiczn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sprawozd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wykonania t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zada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 ustawy o finansach publicznych, ustawy prawo zamówień publicznych, kodeksu postępowania administracyjnego.</w:t>
      </w:r>
    </w:p>
    <w:p w:rsidR="00C505DB" w:rsidRPr="00BF23E0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C505DB">
      <w:pPr>
        <w:rPr>
          <w:rFonts w:asciiTheme="majorHAnsi" w:hAnsiTheme="majorHAnsi"/>
        </w:rPr>
      </w:pPr>
    </w:p>
    <w:p w:rsidR="007C521A" w:rsidRPr="00BF23E0" w:rsidRDefault="007C521A">
      <w:pPr>
        <w:rPr>
          <w:rFonts w:asciiTheme="majorHAnsi" w:hAnsiTheme="majorHAnsi"/>
        </w:rPr>
      </w:pPr>
    </w:p>
    <w:sectPr w:rsidR="007C521A" w:rsidRPr="00BF23E0" w:rsidSect="00383D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C3"/>
    <w:multiLevelType w:val="multilevel"/>
    <w:tmpl w:val="17FC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51D5"/>
    <w:multiLevelType w:val="multilevel"/>
    <w:tmpl w:val="309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7EBE"/>
    <w:multiLevelType w:val="multilevel"/>
    <w:tmpl w:val="A178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D7233"/>
    <w:multiLevelType w:val="multilevel"/>
    <w:tmpl w:val="D35E6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46B08"/>
    <w:multiLevelType w:val="multilevel"/>
    <w:tmpl w:val="B64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65494"/>
    <w:multiLevelType w:val="multilevel"/>
    <w:tmpl w:val="BC4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1743F"/>
    <w:multiLevelType w:val="multilevel"/>
    <w:tmpl w:val="D500DE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F3AE8"/>
    <w:multiLevelType w:val="multilevel"/>
    <w:tmpl w:val="3FC8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4E5B"/>
    <w:multiLevelType w:val="multilevel"/>
    <w:tmpl w:val="968E5F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23D0C"/>
    <w:multiLevelType w:val="multilevel"/>
    <w:tmpl w:val="E63661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2D9"/>
    <w:multiLevelType w:val="multilevel"/>
    <w:tmpl w:val="F22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554"/>
    <w:multiLevelType w:val="multilevel"/>
    <w:tmpl w:val="C91E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E09AD"/>
    <w:multiLevelType w:val="multilevel"/>
    <w:tmpl w:val="CAB4E6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D4C10"/>
    <w:multiLevelType w:val="multilevel"/>
    <w:tmpl w:val="85EC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A7FE0"/>
    <w:multiLevelType w:val="multilevel"/>
    <w:tmpl w:val="F474A9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54F03"/>
    <w:multiLevelType w:val="multilevel"/>
    <w:tmpl w:val="43686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74B1E"/>
    <w:multiLevelType w:val="multilevel"/>
    <w:tmpl w:val="E63E6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7497D"/>
    <w:multiLevelType w:val="multilevel"/>
    <w:tmpl w:val="F6F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92BF3"/>
    <w:multiLevelType w:val="multilevel"/>
    <w:tmpl w:val="AE1AB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72B3D"/>
    <w:multiLevelType w:val="multilevel"/>
    <w:tmpl w:val="E75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74FBA"/>
    <w:multiLevelType w:val="multilevel"/>
    <w:tmpl w:val="BB6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D7F66"/>
    <w:multiLevelType w:val="hybridMultilevel"/>
    <w:tmpl w:val="9FE22D2C"/>
    <w:lvl w:ilvl="0" w:tplc="0415000F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6EB85227"/>
    <w:multiLevelType w:val="hybridMultilevel"/>
    <w:tmpl w:val="E3EA31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675FFE"/>
    <w:multiLevelType w:val="multilevel"/>
    <w:tmpl w:val="D35E6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C505DB"/>
    <w:rsid w:val="00024C87"/>
    <w:rsid w:val="000473F1"/>
    <w:rsid w:val="0005283C"/>
    <w:rsid w:val="000644F3"/>
    <w:rsid w:val="000818CE"/>
    <w:rsid w:val="000B2E42"/>
    <w:rsid w:val="000E624C"/>
    <w:rsid w:val="001400A2"/>
    <w:rsid w:val="00140B29"/>
    <w:rsid w:val="00162551"/>
    <w:rsid w:val="0018727A"/>
    <w:rsid w:val="001B0235"/>
    <w:rsid w:val="001B4795"/>
    <w:rsid w:val="001D51D1"/>
    <w:rsid w:val="001D7B96"/>
    <w:rsid w:val="0021212D"/>
    <w:rsid w:val="002274C9"/>
    <w:rsid w:val="00255F9C"/>
    <w:rsid w:val="00265DEE"/>
    <w:rsid w:val="00274B8F"/>
    <w:rsid w:val="00274FEE"/>
    <w:rsid w:val="00284C3D"/>
    <w:rsid w:val="00290A6F"/>
    <w:rsid w:val="0030138F"/>
    <w:rsid w:val="00313E72"/>
    <w:rsid w:val="00354BF4"/>
    <w:rsid w:val="00383DE1"/>
    <w:rsid w:val="00392BD6"/>
    <w:rsid w:val="003B0CE7"/>
    <w:rsid w:val="003D7F5E"/>
    <w:rsid w:val="003E349E"/>
    <w:rsid w:val="003E65F1"/>
    <w:rsid w:val="00431CE2"/>
    <w:rsid w:val="0043201E"/>
    <w:rsid w:val="00436774"/>
    <w:rsid w:val="00471130"/>
    <w:rsid w:val="004B36E3"/>
    <w:rsid w:val="004C4EF6"/>
    <w:rsid w:val="004E059F"/>
    <w:rsid w:val="004F6D83"/>
    <w:rsid w:val="004F7C1F"/>
    <w:rsid w:val="00520316"/>
    <w:rsid w:val="00526820"/>
    <w:rsid w:val="00557E96"/>
    <w:rsid w:val="005811DD"/>
    <w:rsid w:val="00584FE5"/>
    <w:rsid w:val="005E66CB"/>
    <w:rsid w:val="005F71E1"/>
    <w:rsid w:val="006213E1"/>
    <w:rsid w:val="0063051F"/>
    <w:rsid w:val="00631B8B"/>
    <w:rsid w:val="00634277"/>
    <w:rsid w:val="00661934"/>
    <w:rsid w:val="00687A8C"/>
    <w:rsid w:val="006955EA"/>
    <w:rsid w:val="00697116"/>
    <w:rsid w:val="006B2A58"/>
    <w:rsid w:val="006D118B"/>
    <w:rsid w:val="006D2C0F"/>
    <w:rsid w:val="007060A6"/>
    <w:rsid w:val="007178CB"/>
    <w:rsid w:val="0072067B"/>
    <w:rsid w:val="00733186"/>
    <w:rsid w:val="00747FD8"/>
    <w:rsid w:val="0077562B"/>
    <w:rsid w:val="007C521A"/>
    <w:rsid w:val="007D1B72"/>
    <w:rsid w:val="007D306D"/>
    <w:rsid w:val="007F07B2"/>
    <w:rsid w:val="008024E5"/>
    <w:rsid w:val="008243F7"/>
    <w:rsid w:val="00831DE3"/>
    <w:rsid w:val="0086040B"/>
    <w:rsid w:val="00876A2A"/>
    <w:rsid w:val="008A6970"/>
    <w:rsid w:val="008C3676"/>
    <w:rsid w:val="008C72E3"/>
    <w:rsid w:val="008D6EE2"/>
    <w:rsid w:val="009065EC"/>
    <w:rsid w:val="00923419"/>
    <w:rsid w:val="00927E70"/>
    <w:rsid w:val="0096200C"/>
    <w:rsid w:val="009714FA"/>
    <w:rsid w:val="00974E50"/>
    <w:rsid w:val="00975BA9"/>
    <w:rsid w:val="00976A91"/>
    <w:rsid w:val="00982F1F"/>
    <w:rsid w:val="009C4711"/>
    <w:rsid w:val="009E5F4E"/>
    <w:rsid w:val="009F2C15"/>
    <w:rsid w:val="00A12B64"/>
    <w:rsid w:val="00AC0516"/>
    <w:rsid w:val="00AC3DD9"/>
    <w:rsid w:val="00AD11F9"/>
    <w:rsid w:val="00B05E00"/>
    <w:rsid w:val="00B27483"/>
    <w:rsid w:val="00B30A3F"/>
    <w:rsid w:val="00B51E13"/>
    <w:rsid w:val="00B53D6E"/>
    <w:rsid w:val="00B76CCE"/>
    <w:rsid w:val="00BB516D"/>
    <w:rsid w:val="00BD1E30"/>
    <w:rsid w:val="00BF099F"/>
    <w:rsid w:val="00BF23E0"/>
    <w:rsid w:val="00C454C3"/>
    <w:rsid w:val="00C505DB"/>
    <w:rsid w:val="00CC260A"/>
    <w:rsid w:val="00CC7F8E"/>
    <w:rsid w:val="00CD029D"/>
    <w:rsid w:val="00CD2681"/>
    <w:rsid w:val="00CD2833"/>
    <w:rsid w:val="00CE4FF1"/>
    <w:rsid w:val="00CE7B09"/>
    <w:rsid w:val="00D02A75"/>
    <w:rsid w:val="00D139D9"/>
    <w:rsid w:val="00D31D63"/>
    <w:rsid w:val="00DC59B8"/>
    <w:rsid w:val="00E27A9F"/>
    <w:rsid w:val="00E315B0"/>
    <w:rsid w:val="00E74C16"/>
    <w:rsid w:val="00EB2786"/>
    <w:rsid w:val="00ED1517"/>
    <w:rsid w:val="00ED31E6"/>
    <w:rsid w:val="00EE041E"/>
    <w:rsid w:val="00EE531C"/>
    <w:rsid w:val="00EF1EE5"/>
    <w:rsid w:val="00F13CE6"/>
    <w:rsid w:val="00F15D68"/>
    <w:rsid w:val="00F3183E"/>
    <w:rsid w:val="00F31F2A"/>
    <w:rsid w:val="00F44741"/>
    <w:rsid w:val="00F75C32"/>
    <w:rsid w:val="00FB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5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0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wice.biulety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2A36-E65D-4CB1-B8CA-4A33B87F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 Galewice</dc:creator>
  <cp:lastModifiedBy>USC Galewice</cp:lastModifiedBy>
  <cp:revision>65</cp:revision>
  <cp:lastPrinted>2018-09-28T13:01:00Z</cp:lastPrinted>
  <dcterms:created xsi:type="dcterms:W3CDTF">2013-10-08T10:25:00Z</dcterms:created>
  <dcterms:modified xsi:type="dcterms:W3CDTF">2018-09-28T13:02:00Z</dcterms:modified>
</cp:coreProperties>
</file>